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181" w:rsidRPr="002F6B16" w:rsidRDefault="008F4181" w:rsidP="002F6B16">
      <w:pPr>
        <w:rPr>
          <w:b/>
        </w:rPr>
      </w:pPr>
      <w:r w:rsidRPr="002F6B16">
        <w:rPr>
          <w:b/>
        </w:rPr>
        <w:t>ALABAMA DEPARTMENT OF REVENUE</w:t>
      </w:r>
    </w:p>
    <w:p w:rsidR="008F4181" w:rsidRPr="002F6B16" w:rsidRDefault="008F4181" w:rsidP="002F6B16">
      <w:pPr>
        <w:rPr>
          <w:b/>
        </w:rPr>
      </w:pPr>
      <w:r w:rsidRPr="002F6B16">
        <w:rPr>
          <w:b/>
        </w:rPr>
        <w:t>TEST SCENARIOS FOR THE 2019</w:t>
      </w:r>
    </w:p>
    <w:p w:rsidR="008F4181" w:rsidRPr="002F6B16" w:rsidRDefault="008F4181" w:rsidP="008F4181">
      <w:pPr>
        <w:rPr>
          <w:b/>
        </w:rPr>
      </w:pPr>
      <w:r w:rsidRPr="002F6B16">
        <w:rPr>
          <w:b/>
        </w:rPr>
        <w:t>ALABAMA INDIVIDUAL INCOME TAX RETURN</w:t>
      </w:r>
    </w:p>
    <w:p w:rsidR="008F4181" w:rsidRPr="002F6B16" w:rsidRDefault="008F4181" w:rsidP="008F4181">
      <w:pPr>
        <w:rPr>
          <w:b/>
        </w:rPr>
      </w:pPr>
    </w:p>
    <w:p w:rsidR="00F26E1F" w:rsidRPr="0036390A" w:rsidRDefault="008F4181" w:rsidP="008F4181">
      <w:pPr>
        <w:rPr>
          <w:b/>
          <w:color w:val="FF0000"/>
        </w:rPr>
      </w:pPr>
      <w:r w:rsidRPr="00D20AF6">
        <w:rPr>
          <w:b/>
          <w:color w:val="FF0000"/>
          <w:highlight w:val="yellow"/>
        </w:rPr>
        <w:t xml:space="preserve">TEST # </w:t>
      </w:r>
      <w:r w:rsidR="002A1448">
        <w:rPr>
          <w:b/>
          <w:color w:val="FF0000"/>
          <w:highlight w:val="yellow"/>
        </w:rPr>
        <w:t>4</w:t>
      </w:r>
    </w:p>
    <w:p w:rsidR="0002771F" w:rsidRPr="002F6B16" w:rsidRDefault="0002771F" w:rsidP="008F4181">
      <w:pPr>
        <w:rPr>
          <w:b/>
        </w:rPr>
      </w:pPr>
    </w:p>
    <w:p w:rsidR="00F0407A" w:rsidRPr="002F6B16" w:rsidRDefault="00F0407A" w:rsidP="008F4181">
      <w:pPr>
        <w:rPr>
          <w:b/>
        </w:rPr>
      </w:pPr>
      <w:r w:rsidRPr="002F6B16">
        <w:rPr>
          <w:b/>
        </w:rPr>
        <w:t>FORMS REQUIRED:</w:t>
      </w:r>
    </w:p>
    <w:p w:rsidR="00F0407A" w:rsidRDefault="00F0407A" w:rsidP="008F4181"/>
    <w:p w:rsidR="0036390A" w:rsidRP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Form 40: Individual Income Tax Return</w:t>
      </w:r>
    </w:p>
    <w:p w:rsidR="00697C97" w:rsidRPr="002D3FCF" w:rsidRDefault="00697C97" w:rsidP="00697C97">
      <w:r w:rsidRPr="002D3FCF">
        <w:t>Schedule A</w:t>
      </w:r>
      <w:r>
        <w:t>:</w:t>
      </w:r>
      <w:r w:rsidRPr="002D3FCF">
        <w:t xml:space="preserve"> Itemized Deductions</w:t>
      </w:r>
    </w:p>
    <w:p w:rsidR="0036390A" w:rsidRDefault="0036390A" w:rsidP="0036390A">
      <w:pPr>
        <w:rPr>
          <w:rFonts w:eastAsia="Times New Roman"/>
          <w:szCs w:val="24"/>
        </w:rPr>
      </w:pPr>
      <w:r w:rsidRPr="0036390A">
        <w:rPr>
          <w:rFonts w:eastAsia="Times New Roman"/>
          <w:szCs w:val="24"/>
        </w:rPr>
        <w:t>Schedule NTC: Net Tax Calculation</w:t>
      </w:r>
    </w:p>
    <w:p w:rsidR="00885216" w:rsidRDefault="00885216" w:rsidP="005F0747">
      <w:pPr>
        <w:rPr>
          <w:rFonts w:eastAsia="Times New Roman"/>
          <w:szCs w:val="24"/>
        </w:rPr>
      </w:pPr>
      <w:bookmarkStart w:id="0" w:name="_Hlk12631058"/>
      <w:bookmarkStart w:id="1" w:name="_Hlk12358679"/>
      <w:r w:rsidRPr="00885216">
        <w:rPr>
          <w:rFonts w:eastAsia="Times New Roman"/>
          <w:szCs w:val="24"/>
        </w:rPr>
        <w:t>Schedule CR: Credits for Taxes Paid to Other States</w:t>
      </w:r>
    </w:p>
    <w:p w:rsidR="005F0747" w:rsidRDefault="005F0747" w:rsidP="005F0747">
      <w:pPr>
        <w:rPr>
          <w:rFonts w:eastAsia="Times New Roman"/>
          <w:szCs w:val="24"/>
        </w:rPr>
      </w:pPr>
      <w:r w:rsidRPr="00E05046">
        <w:rPr>
          <w:rFonts w:eastAsia="Times New Roman"/>
          <w:szCs w:val="24"/>
        </w:rPr>
        <w:t>Schedule OC: Other Available Credits</w:t>
      </w:r>
    </w:p>
    <w:p w:rsidR="009173F6" w:rsidRDefault="009173F6" w:rsidP="005F0747">
      <w:pPr>
        <w:rPr>
          <w:rFonts w:eastAsia="Times New Roman"/>
          <w:szCs w:val="24"/>
        </w:rPr>
      </w:pPr>
      <w:r w:rsidRPr="009173F6">
        <w:rPr>
          <w:rFonts w:eastAsia="Times New Roman"/>
          <w:szCs w:val="24"/>
        </w:rPr>
        <w:t>Schedule HTC: Historic Tax Rehabilitation Credit</w:t>
      </w:r>
    </w:p>
    <w:p w:rsidR="005F0747" w:rsidRPr="00CB6A69" w:rsidRDefault="005F0747" w:rsidP="005F0747">
      <w:pPr>
        <w:rPr>
          <w:rFonts w:eastAsia="Times New Roman"/>
          <w:szCs w:val="24"/>
        </w:rPr>
      </w:pPr>
      <w:r w:rsidRPr="00CB6A69">
        <w:rPr>
          <w:rFonts w:eastAsia="Times New Roman"/>
          <w:szCs w:val="24"/>
        </w:rPr>
        <w:t>Schedule AATC: Alabama Accountability Tax Credit</w:t>
      </w:r>
    </w:p>
    <w:bookmarkEnd w:id="0"/>
    <w:bookmarkEnd w:id="1"/>
    <w:p w:rsidR="00FB64EA" w:rsidRPr="00FB64EA" w:rsidRDefault="003746C0" w:rsidP="00E05046">
      <w:pPr>
        <w:rPr>
          <w:rFonts w:eastAsia="Times New Roman"/>
          <w:color w:val="FF0000"/>
          <w:szCs w:val="24"/>
        </w:rPr>
      </w:pPr>
      <w:r w:rsidRPr="00B32898">
        <w:rPr>
          <w:rFonts w:eastAsia="Times New Roman"/>
          <w:szCs w:val="24"/>
        </w:rPr>
        <w:t xml:space="preserve">Schedule </w:t>
      </w:r>
      <w:r w:rsidR="00FB64EA" w:rsidRPr="00B32898">
        <w:rPr>
          <w:rFonts w:eastAsia="Times New Roman"/>
          <w:szCs w:val="24"/>
        </w:rPr>
        <w:t>KRCC-I: Recipient’s Share of Capital Credit for Individual Taxpayers</w:t>
      </w:r>
    </w:p>
    <w:p w:rsidR="002F6B16" w:rsidRDefault="00E53D98" w:rsidP="00170B82">
      <w:r w:rsidRPr="00E53D98">
        <w:t>Schedule W-2: Wages, Salaries, Tips, etc.</w:t>
      </w:r>
    </w:p>
    <w:p w:rsidR="00E53D98" w:rsidRDefault="009173F6" w:rsidP="00170B82">
      <w:r w:rsidRPr="009173F6">
        <w:t xml:space="preserve">EOO: Alabama E-file </w:t>
      </w:r>
      <w:proofErr w:type="spellStart"/>
      <w:r w:rsidRPr="009173F6">
        <w:t>Opt</w:t>
      </w:r>
      <w:proofErr w:type="spellEnd"/>
      <w:r w:rsidRPr="009173F6">
        <w:t xml:space="preserve"> Out Election Form</w:t>
      </w:r>
    </w:p>
    <w:p w:rsidR="009173F6" w:rsidRDefault="009173F6" w:rsidP="00170B82"/>
    <w:p w:rsidR="002F6B16" w:rsidRDefault="002F6B16" w:rsidP="002F6B16">
      <w:pPr>
        <w:rPr>
          <w:b/>
        </w:rPr>
      </w:pPr>
      <w:r w:rsidRPr="002F6B16">
        <w:rPr>
          <w:b/>
        </w:rPr>
        <w:t>OTHER INFORMATION ABOUT THE TEST:</w:t>
      </w:r>
    </w:p>
    <w:p w:rsidR="002F6B16" w:rsidRDefault="002F6B16" w:rsidP="002F6B16">
      <w:pPr>
        <w:rPr>
          <w:b/>
        </w:rPr>
      </w:pPr>
    </w:p>
    <w:p w:rsidR="00CD07A7" w:rsidRDefault="006B5ECC" w:rsidP="002F6B16">
      <w:pPr>
        <w:rPr>
          <w:b/>
          <w:color w:val="70AD47" w:themeColor="accent6"/>
        </w:rPr>
      </w:pPr>
      <w:r>
        <w:rPr>
          <w:b/>
          <w:color w:val="70AD47" w:themeColor="accent6"/>
          <w:highlight w:val="yellow"/>
        </w:rPr>
        <w:t>Refund</w:t>
      </w:r>
      <w:r w:rsidR="00CD07A7" w:rsidRPr="00CD07A7">
        <w:rPr>
          <w:b/>
          <w:color w:val="70AD47" w:themeColor="accent6"/>
          <w:highlight w:val="yellow"/>
        </w:rPr>
        <w:t xml:space="preserve"> Return</w:t>
      </w:r>
      <w:r w:rsidR="00CD07A7" w:rsidRPr="00CD07A7">
        <w:rPr>
          <w:b/>
          <w:color w:val="70AD47" w:themeColor="accent6"/>
        </w:rPr>
        <w:t xml:space="preserve"> </w:t>
      </w:r>
    </w:p>
    <w:p w:rsidR="002A1448" w:rsidRDefault="002A1448" w:rsidP="002F6B16">
      <w:pPr>
        <w:rPr>
          <w:b/>
          <w:color w:val="70AD47" w:themeColor="accent6"/>
        </w:rPr>
      </w:pPr>
    </w:p>
    <w:p w:rsidR="002A1448" w:rsidRDefault="002A1448" w:rsidP="002F6B16">
      <w:pPr>
        <w:rPr>
          <w:b/>
          <w:color w:val="70AD47" w:themeColor="accent6"/>
          <w:highlight w:val="yellow"/>
        </w:rPr>
      </w:pPr>
      <w:r w:rsidRPr="002A1448">
        <w:rPr>
          <w:b/>
          <w:color w:val="70AD47" w:themeColor="accent6"/>
          <w:highlight w:val="yellow"/>
        </w:rPr>
        <w:t>Amended Return Checkbox</w:t>
      </w:r>
    </w:p>
    <w:p w:rsidR="0027088D" w:rsidRDefault="0027088D" w:rsidP="002F6B16">
      <w:pPr>
        <w:rPr>
          <w:b/>
          <w:color w:val="70AD47" w:themeColor="accent6"/>
        </w:rPr>
      </w:pPr>
    </w:p>
    <w:p w:rsidR="0027088D" w:rsidRPr="00CD07A7" w:rsidRDefault="0027088D" w:rsidP="002F6B16">
      <w:pPr>
        <w:rPr>
          <w:b/>
          <w:color w:val="70AD47" w:themeColor="accent6"/>
        </w:rPr>
      </w:pPr>
      <w:r w:rsidRPr="0027088D">
        <w:rPr>
          <w:b/>
          <w:color w:val="70AD47" w:themeColor="accent6"/>
          <w:highlight w:val="yellow"/>
        </w:rPr>
        <w:t>Part-Year Return</w:t>
      </w:r>
    </w:p>
    <w:p w:rsidR="00CD07A7" w:rsidRDefault="00CD07A7" w:rsidP="002F6B16">
      <w:pPr>
        <w:rPr>
          <w:b/>
        </w:rPr>
      </w:pPr>
    </w:p>
    <w:p w:rsidR="002F6B16" w:rsidRPr="00CD07A7" w:rsidRDefault="002F6B16" w:rsidP="002F6B16">
      <w:pPr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t>Taxpayer Name</w:t>
      </w:r>
      <w:r w:rsidR="00CD07A7" w:rsidRPr="00CD07A7">
        <w:rPr>
          <w:b/>
          <w:color w:val="1F3864" w:themeColor="accent1" w:themeShade="80"/>
        </w:rPr>
        <w:t xml:space="preserve"> – Occupation – SSN </w:t>
      </w:r>
    </w:p>
    <w:p w:rsidR="002F6B16" w:rsidRDefault="002F6B16" w:rsidP="002F6B16">
      <w:pPr>
        <w:rPr>
          <w:b/>
        </w:rPr>
      </w:pPr>
    </w:p>
    <w:p w:rsidR="002F6B16" w:rsidRPr="009E18CA" w:rsidRDefault="00E05046" w:rsidP="009E18CA">
      <w:r>
        <w:rPr>
          <w:b/>
        </w:rPr>
        <w:t xml:space="preserve">Primary </w:t>
      </w:r>
      <w:r w:rsidR="009E18CA">
        <w:rPr>
          <w:b/>
        </w:rPr>
        <w:t>Name</w:t>
      </w:r>
      <w:r w:rsidR="002F6B16" w:rsidRPr="009E18CA">
        <w:rPr>
          <w:b/>
        </w:rPr>
        <w:t xml:space="preserve">: </w:t>
      </w:r>
      <w:r w:rsidR="002A1448">
        <w:t>Gomer</w:t>
      </w:r>
      <w:r w:rsidR="0038313E">
        <w:t xml:space="preserve"> P.</w:t>
      </w:r>
      <w:r w:rsidR="002A1448">
        <w:t xml:space="preserve"> </w:t>
      </w:r>
      <w:proofErr w:type="spellStart"/>
      <w:r w:rsidR="002A1448">
        <w:t>Beeri</w:t>
      </w:r>
      <w:proofErr w:type="spellEnd"/>
    </w:p>
    <w:p w:rsidR="002F6B16" w:rsidRPr="00CD07A7" w:rsidRDefault="009E18CA" w:rsidP="009E18CA">
      <w:r>
        <w:rPr>
          <w:b/>
        </w:rPr>
        <w:t>Occupation</w:t>
      </w:r>
      <w:r w:rsidR="002F6B16" w:rsidRPr="009E18CA">
        <w:rPr>
          <w:b/>
        </w:rPr>
        <w:t xml:space="preserve">: </w:t>
      </w:r>
      <w:r w:rsidR="002A1448">
        <w:t>Therapist</w:t>
      </w:r>
    </w:p>
    <w:p w:rsidR="002F6B16" w:rsidRPr="00CD07A7" w:rsidRDefault="002F6B16" w:rsidP="002F6B16">
      <w:r w:rsidRPr="009E18CA">
        <w:rPr>
          <w:b/>
        </w:rPr>
        <w:t xml:space="preserve">SSN: </w:t>
      </w:r>
      <w:r w:rsidRPr="00CD07A7">
        <w:t>400-</w:t>
      </w:r>
      <w:r w:rsidR="00321C2E">
        <w:t>13</w:t>
      </w:r>
      <w:bookmarkStart w:id="2" w:name="_GoBack"/>
      <w:bookmarkEnd w:id="2"/>
      <w:r w:rsidRPr="00CD07A7">
        <w:t>-740</w:t>
      </w:r>
      <w:r w:rsidR="002A1448">
        <w:t>4</w:t>
      </w:r>
    </w:p>
    <w:p w:rsidR="002F6B16" w:rsidRDefault="002F6B16" w:rsidP="002F6B16">
      <w:pPr>
        <w:rPr>
          <w:b/>
        </w:rPr>
      </w:pPr>
    </w:p>
    <w:p w:rsidR="002A1448" w:rsidRPr="00E50F81" w:rsidRDefault="00E50F81" w:rsidP="00E50F81">
      <w:pPr>
        <w:rPr>
          <w:b/>
        </w:rPr>
      </w:pPr>
      <w:r w:rsidRPr="00E50F81">
        <w:rPr>
          <w:b/>
        </w:rPr>
        <w:t xml:space="preserve">Address: </w:t>
      </w:r>
      <w:r w:rsidR="0038313E">
        <w:rPr>
          <w:b/>
        </w:rPr>
        <w:t xml:space="preserve">6402 </w:t>
      </w:r>
      <w:r w:rsidRPr="00E50F81">
        <w:rPr>
          <w:b/>
        </w:rPr>
        <w:t>Astray Boulevard, Huntsville, AL 35749</w:t>
      </w:r>
    </w:p>
    <w:p w:rsidR="002A1448" w:rsidRDefault="00D53D94" w:rsidP="00D53D94">
      <w:pPr>
        <w:tabs>
          <w:tab w:val="left" w:pos="2100"/>
        </w:tabs>
        <w:rPr>
          <w:b/>
          <w:color w:val="1F3864" w:themeColor="accent1" w:themeShade="80"/>
        </w:rPr>
      </w:pPr>
      <w:r>
        <w:rPr>
          <w:b/>
          <w:color w:val="1F3864" w:themeColor="accent1" w:themeShade="80"/>
        </w:rPr>
        <w:tab/>
      </w:r>
    </w:p>
    <w:p w:rsidR="00D53D94" w:rsidRPr="00486AAE" w:rsidRDefault="00D53D94" w:rsidP="00D53D94">
      <w:pPr>
        <w:jc w:val="center"/>
        <w:rPr>
          <w:b/>
          <w:color w:val="1F3864" w:themeColor="accent1" w:themeShade="80"/>
          <w:sz w:val="44"/>
        </w:rPr>
      </w:pPr>
      <w:r>
        <w:rPr>
          <w:b/>
          <w:color w:val="1F3864" w:themeColor="accent1" w:themeShade="80"/>
        </w:rPr>
        <w:tab/>
      </w:r>
      <w:r w:rsidRPr="00486AAE">
        <w:rPr>
          <w:b/>
          <w:color w:val="1F3864" w:themeColor="accent1" w:themeShade="80"/>
          <w:sz w:val="36"/>
          <w:highlight w:val="yellow"/>
        </w:rPr>
        <w:t xml:space="preserve">Complete </w:t>
      </w:r>
      <w:r>
        <w:rPr>
          <w:b/>
          <w:color w:val="1F3864" w:themeColor="accent1" w:themeShade="80"/>
          <w:sz w:val="36"/>
          <w:highlight w:val="yellow"/>
        </w:rPr>
        <w:t xml:space="preserve">all </w:t>
      </w:r>
      <w:r w:rsidRPr="00486AAE">
        <w:rPr>
          <w:b/>
          <w:color w:val="1F3864" w:themeColor="accent1" w:themeShade="80"/>
          <w:sz w:val="36"/>
          <w:highlight w:val="yellow"/>
        </w:rPr>
        <w:t>fields</w:t>
      </w:r>
      <w:r>
        <w:rPr>
          <w:b/>
          <w:color w:val="1F3864" w:themeColor="accent1" w:themeShade="80"/>
          <w:sz w:val="36"/>
          <w:highlight w:val="yellow"/>
        </w:rPr>
        <w:t>, but especially those</w:t>
      </w:r>
      <w:r w:rsidRPr="00486AAE">
        <w:rPr>
          <w:b/>
          <w:color w:val="1F3864" w:themeColor="accent1" w:themeShade="80"/>
          <w:sz w:val="36"/>
          <w:highlight w:val="yellow"/>
        </w:rPr>
        <w:t xml:space="preserve"> next to key</w:t>
      </w:r>
      <w:r>
        <w:rPr>
          <w:b/>
          <w:color w:val="1F3864" w:themeColor="accent1" w:themeShade="80"/>
          <w:sz w:val="36"/>
          <w:highlight w:val="yellow"/>
        </w:rPr>
        <w:t>ing</w:t>
      </w:r>
      <w:r w:rsidRPr="00486AAE">
        <w:rPr>
          <w:b/>
          <w:color w:val="1F3864" w:themeColor="accent1" w:themeShade="80"/>
          <w:sz w:val="36"/>
          <w:highlight w:val="yellow"/>
        </w:rPr>
        <w:t xml:space="preserve"> dots – if applicable.</w:t>
      </w:r>
    </w:p>
    <w:p w:rsidR="002A1448" w:rsidRDefault="002A1448" w:rsidP="00CD07A7">
      <w:pPr>
        <w:jc w:val="center"/>
        <w:rPr>
          <w:b/>
          <w:color w:val="1F3864" w:themeColor="accent1" w:themeShade="80"/>
        </w:rPr>
      </w:pPr>
    </w:p>
    <w:p w:rsidR="002A1448" w:rsidRDefault="002A1448" w:rsidP="00CD07A7">
      <w:pPr>
        <w:jc w:val="center"/>
        <w:rPr>
          <w:b/>
          <w:color w:val="1F3864" w:themeColor="accent1" w:themeShade="80"/>
        </w:rPr>
      </w:pPr>
    </w:p>
    <w:p w:rsidR="002A1448" w:rsidRDefault="002A1448" w:rsidP="00CD07A7">
      <w:pPr>
        <w:jc w:val="center"/>
        <w:rPr>
          <w:b/>
          <w:color w:val="1F3864" w:themeColor="accent1" w:themeShade="80"/>
        </w:rPr>
      </w:pPr>
    </w:p>
    <w:p w:rsidR="002A1448" w:rsidRDefault="002A1448" w:rsidP="00CD07A7">
      <w:pPr>
        <w:jc w:val="center"/>
        <w:rPr>
          <w:b/>
          <w:color w:val="1F3864" w:themeColor="accent1" w:themeShade="80"/>
        </w:rPr>
      </w:pPr>
    </w:p>
    <w:p w:rsidR="002A1448" w:rsidRDefault="002A1448" w:rsidP="00CD07A7">
      <w:pPr>
        <w:jc w:val="center"/>
        <w:rPr>
          <w:b/>
          <w:color w:val="1F3864" w:themeColor="accent1" w:themeShade="80"/>
        </w:rPr>
      </w:pPr>
    </w:p>
    <w:p w:rsidR="00834A38" w:rsidRDefault="00834A38">
      <w:pPr>
        <w:rPr>
          <w:b/>
          <w:color w:val="1F3864" w:themeColor="accent1" w:themeShade="80"/>
        </w:rPr>
      </w:pPr>
      <w:r>
        <w:rPr>
          <w:b/>
          <w:color w:val="1F3864" w:themeColor="accent1" w:themeShade="80"/>
        </w:rPr>
        <w:br w:type="page"/>
      </w:r>
    </w:p>
    <w:p w:rsidR="009E18CA" w:rsidRPr="00CD07A7" w:rsidRDefault="009E18CA" w:rsidP="00CD07A7">
      <w:pPr>
        <w:jc w:val="center"/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lastRenderedPageBreak/>
        <w:t>Form 40: Alabama Individual Income Tax Return</w:t>
      </w:r>
    </w:p>
    <w:p w:rsidR="009E18CA" w:rsidRPr="00CD07A7" w:rsidRDefault="009E18CA" w:rsidP="00CD07A7">
      <w:pPr>
        <w:jc w:val="center"/>
        <w:rPr>
          <w:b/>
          <w:color w:val="1F3864" w:themeColor="accent1" w:themeShade="80"/>
        </w:rPr>
      </w:pPr>
      <w:r w:rsidRPr="00CD07A7">
        <w:rPr>
          <w:b/>
          <w:color w:val="1F3864" w:themeColor="accent1" w:themeShade="80"/>
        </w:rPr>
        <w:t>How/What to Complete the Form</w:t>
      </w:r>
    </w:p>
    <w:p w:rsidR="009E18CA" w:rsidRDefault="009E18CA" w:rsidP="002F6B16"/>
    <w:p w:rsidR="009E18CA" w:rsidRPr="009E18CA" w:rsidRDefault="009E18CA" w:rsidP="002F6B16">
      <w:pPr>
        <w:rPr>
          <w:b/>
          <w:color w:val="FF0000"/>
        </w:rPr>
      </w:pPr>
      <w:r w:rsidRPr="009E18CA">
        <w:rPr>
          <w:b/>
          <w:color w:val="FF0000"/>
        </w:rPr>
        <w:t>Filing Status/Exemptions</w:t>
      </w:r>
      <w:r w:rsidR="00F3074B"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9E18CA" w:rsidRDefault="009E18CA" w:rsidP="002F6B16"/>
    <w:p w:rsidR="009E18CA" w:rsidRDefault="009E18CA" w:rsidP="008F009F">
      <w:pPr>
        <w:tabs>
          <w:tab w:val="center" w:pos="4680"/>
        </w:tabs>
      </w:pPr>
      <w:r w:rsidRPr="00CD07A7">
        <w:rPr>
          <w:b/>
        </w:rPr>
        <w:t>Filing Status:</w:t>
      </w:r>
      <w:r>
        <w:t xml:space="preserve"> </w:t>
      </w:r>
      <w:r w:rsidR="002A1448">
        <w:t>Married Filing Separate. Complete Spouse SSN: 400-00-7493</w:t>
      </w:r>
      <w:r w:rsidR="008F009F">
        <w:tab/>
      </w:r>
    </w:p>
    <w:p w:rsidR="009E18CA" w:rsidRDefault="009E18CA" w:rsidP="002F6B16"/>
    <w:p w:rsidR="009E18CA" w:rsidRPr="009E18CA" w:rsidRDefault="009E18CA" w:rsidP="002F6B16">
      <w:pPr>
        <w:rPr>
          <w:b/>
          <w:color w:val="FF0000"/>
        </w:rPr>
      </w:pPr>
      <w:r w:rsidRPr="009E18CA">
        <w:rPr>
          <w:b/>
          <w:color w:val="FF0000"/>
        </w:rPr>
        <w:t>Income and Adjustments</w:t>
      </w:r>
      <w:r w:rsidR="00F3074B"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9E18CA" w:rsidRDefault="009E18CA" w:rsidP="002F6B16">
      <w:r>
        <w:t>Complete Lines 5a</w:t>
      </w:r>
      <w:r w:rsidR="00834A38">
        <w:t>, 7</w:t>
      </w:r>
      <w:r>
        <w:t xml:space="preserve"> – 10</w:t>
      </w:r>
    </w:p>
    <w:p w:rsidR="002A1448" w:rsidRDefault="002A1448" w:rsidP="002F6B16">
      <w:pPr>
        <w:rPr>
          <w:b/>
          <w:color w:val="FF0000"/>
        </w:rPr>
      </w:pPr>
    </w:p>
    <w:p w:rsidR="009E18CA" w:rsidRPr="009E18CA" w:rsidRDefault="009E18CA" w:rsidP="002F6B16">
      <w:pPr>
        <w:rPr>
          <w:b/>
          <w:color w:val="FF0000"/>
        </w:rPr>
      </w:pPr>
      <w:r w:rsidRPr="009E18CA">
        <w:rPr>
          <w:b/>
          <w:color w:val="FF0000"/>
        </w:rPr>
        <w:t>Deductions</w:t>
      </w:r>
      <w:r w:rsidR="00F3074B">
        <w:rPr>
          <w:b/>
          <w:color w:val="FF0000"/>
        </w:rPr>
        <w:t xml:space="preserve"> Sections</w:t>
      </w:r>
      <w:r w:rsidRPr="009E18CA">
        <w:rPr>
          <w:b/>
          <w:color w:val="FF0000"/>
        </w:rPr>
        <w:t>:</w:t>
      </w:r>
    </w:p>
    <w:p w:rsidR="009E18CA" w:rsidRDefault="009E18CA" w:rsidP="002F6B16">
      <w:r>
        <w:t>Complete Lines 11a – 1</w:t>
      </w:r>
      <w:r w:rsidR="00834A38">
        <w:t>3, 15</w:t>
      </w:r>
      <w:r>
        <w:t xml:space="preserve"> </w:t>
      </w:r>
    </w:p>
    <w:p w:rsidR="009E18CA" w:rsidRDefault="009E18CA" w:rsidP="002F6B16">
      <w:r>
        <w:t xml:space="preserve">Choose </w:t>
      </w:r>
      <w:r w:rsidR="00697C97">
        <w:t>Itemized</w:t>
      </w:r>
      <w:r>
        <w:t xml:space="preserve"> Deduction for Line 11</w:t>
      </w:r>
      <w:r w:rsidR="00697C97">
        <w:t>a</w:t>
      </w:r>
    </w:p>
    <w:p w:rsidR="009E18CA" w:rsidRDefault="00B32898" w:rsidP="002F6B16">
      <w:r>
        <w:t>Complete Schedule A</w:t>
      </w:r>
    </w:p>
    <w:p w:rsidR="00B32898" w:rsidRDefault="00B32898" w:rsidP="002F6B16"/>
    <w:p w:rsidR="009E18CA" w:rsidRPr="009E18CA" w:rsidRDefault="009E18CA" w:rsidP="002F6B16">
      <w:pPr>
        <w:rPr>
          <w:b/>
          <w:color w:val="FF0000"/>
        </w:rPr>
      </w:pPr>
      <w:r w:rsidRPr="009E18CA">
        <w:rPr>
          <w:b/>
          <w:color w:val="FF0000"/>
        </w:rPr>
        <w:t>Tax</w:t>
      </w:r>
      <w:r w:rsidR="00F3074B">
        <w:rPr>
          <w:b/>
          <w:color w:val="FF0000"/>
        </w:rPr>
        <w:t xml:space="preserve"> Section</w:t>
      </w:r>
      <w:r w:rsidRPr="009E18CA">
        <w:rPr>
          <w:b/>
          <w:color w:val="FF0000"/>
        </w:rPr>
        <w:t>:</w:t>
      </w:r>
    </w:p>
    <w:p w:rsidR="009E18CA" w:rsidRDefault="009E18CA" w:rsidP="002F6B16">
      <w:r>
        <w:t xml:space="preserve">Complete Lines 16 – 21 </w:t>
      </w:r>
    </w:p>
    <w:p w:rsidR="00834A38" w:rsidRDefault="00834A38" w:rsidP="00834A38">
      <w:r w:rsidRPr="0079105D">
        <w:rPr>
          <w:highlight w:val="yellow"/>
        </w:rPr>
        <w:t>Schedule NTC checkbox checked</w:t>
      </w:r>
    </w:p>
    <w:p w:rsidR="009E18CA" w:rsidRDefault="00F00FAA" w:rsidP="002F6B16">
      <w:r>
        <w:t>Alabama Democratic Party $</w:t>
      </w:r>
      <w:r w:rsidR="00697C97">
        <w:t>none</w:t>
      </w:r>
      <w:r>
        <w:t xml:space="preserve"> checked</w:t>
      </w:r>
    </w:p>
    <w:p w:rsidR="00F00FAA" w:rsidRDefault="00F00FAA" w:rsidP="002F6B16">
      <w:bookmarkStart w:id="3" w:name="_Hlk12626007"/>
      <w:r>
        <w:t>Alabama Republican Party $</w:t>
      </w:r>
      <w:r w:rsidR="00697C97">
        <w:t>none</w:t>
      </w:r>
      <w:r>
        <w:t xml:space="preserve"> checked</w:t>
      </w:r>
    </w:p>
    <w:bookmarkEnd w:id="3"/>
    <w:p w:rsidR="00F00FAA" w:rsidRDefault="00F00FAA" w:rsidP="002F6B16"/>
    <w:p w:rsidR="00F00FAA" w:rsidRPr="00F3074B" w:rsidRDefault="00F3074B" w:rsidP="002F6B16">
      <w:pPr>
        <w:rPr>
          <w:b/>
          <w:color w:val="FF0000"/>
        </w:rPr>
      </w:pPr>
      <w:r w:rsidRPr="00F3074B">
        <w:rPr>
          <w:b/>
          <w:color w:val="FF0000"/>
        </w:rPr>
        <w:t xml:space="preserve">Payment Section: </w:t>
      </w:r>
    </w:p>
    <w:p w:rsidR="00F3074B" w:rsidRDefault="00F3074B" w:rsidP="002F6B16">
      <w:r>
        <w:t xml:space="preserve">Compete Lines 22 – 28 </w:t>
      </w:r>
    </w:p>
    <w:p w:rsidR="00F00FAA" w:rsidRDefault="00F00FAA" w:rsidP="002F6B16"/>
    <w:p w:rsidR="00F3074B" w:rsidRPr="00834A38" w:rsidRDefault="00F3074B" w:rsidP="002F6B16">
      <w:pPr>
        <w:rPr>
          <w:b/>
          <w:color w:val="FF0000"/>
        </w:rPr>
      </w:pPr>
      <w:r w:rsidRPr="00834A38">
        <w:rPr>
          <w:b/>
          <w:color w:val="FF0000"/>
        </w:rPr>
        <w:t>Amount You Owe Section:</w:t>
      </w:r>
    </w:p>
    <w:p w:rsidR="00F3074B" w:rsidRPr="00834A38" w:rsidRDefault="00834A38" w:rsidP="002F6B16">
      <w:r w:rsidRPr="00834A38">
        <w:t>Not completed – Refund Return</w:t>
      </w:r>
    </w:p>
    <w:p w:rsidR="00834A38" w:rsidRDefault="00834A38" w:rsidP="002F6B16"/>
    <w:p w:rsidR="00F3074B" w:rsidRPr="00C412E6" w:rsidRDefault="00F3074B" w:rsidP="002F6B16">
      <w:pPr>
        <w:rPr>
          <w:b/>
          <w:color w:val="FF0000"/>
        </w:rPr>
      </w:pPr>
      <w:r w:rsidRPr="00C412E6">
        <w:rPr>
          <w:b/>
          <w:color w:val="FF0000"/>
        </w:rPr>
        <w:t xml:space="preserve">Overpaid Section: </w:t>
      </w:r>
    </w:p>
    <w:p w:rsidR="00F3074B" w:rsidRDefault="00F3074B" w:rsidP="00F3074B">
      <w:r w:rsidRPr="00F3074B">
        <w:t xml:space="preserve">Complete Lines </w:t>
      </w:r>
      <w:r>
        <w:t>31</w:t>
      </w:r>
      <w:r w:rsidRPr="00F3074B">
        <w:t xml:space="preserve"> – </w:t>
      </w:r>
      <w:r>
        <w:t>32</w:t>
      </w:r>
    </w:p>
    <w:p w:rsidR="00F3074B" w:rsidRDefault="00F3074B" w:rsidP="00F3074B"/>
    <w:p w:rsidR="00F3074B" w:rsidRPr="00C412E6" w:rsidRDefault="00F3074B" w:rsidP="00F3074B">
      <w:pPr>
        <w:rPr>
          <w:b/>
          <w:color w:val="FF0000"/>
        </w:rPr>
      </w:pPr>
      <w:r w:rsidRPr="00C412E6">
        <w:rPr>
          <w:b/>
          <w:color w:val="FF0000"/>
        </w:rPr>
        <w:t>Donations Section:</w:t>
      </w:r>
    </w:p>
    <w:p w:rsidR="00F3074B" w:rsidRDefault="003746C0" w:rsidP="00F3074B">
      <w:r>
        <w:t>Not completed</w:t>
      </w:r>
    </w:p>
    <w:p w:rsidR="00F3074B" w:rsidRDefault="00F3074B" w:rsidP="00F3074B"/>
    <w:p w:rsidR="00F3074B" w:rsidRPr="00C412E6" w:rsidRDefault="00F3074B" w:rsidP="00F3074B">
      <w:pPr>
        <w:rPr>
          <w:b/>
          <w:color w:val="FF0000"/>
        </w:rPr>
      </w:pPr>
      <w:r w:rsidRPr="00C412E6">
        <w:rPr>
          <w:b/>
          <w:color w:val="FF0000"/>
        </w:rPr>
        <w:t>Refund Section:</w:t>
      </w:r>
    </w:p>
    <w:p w:rsidR="00F3074B" w:rsidRDefault="001F6428" w:rsidP="00F3074B">
      <w:r>
        <w:t>Complete Line 34</w:t>
      </w:r>
    </w:p>
    <w:p w:rsidR="001F6428" w:rsidRDefault="001F6428" w:rsidP="00F3074B">
      <w:r>
        <w:t>For Direct Deposit Checkbox</w:t>
      </w:r>
    </w:p>
    <w:p w:rsidR="00F3074B" w:rsidRDefault="00F3074B" w:rsidP="00F3074B"/>
    <w:p w:rsidR="00C412E6" w:rsidRPr="00C412E6" w:rsidRDefault="00C412E6" w:rsidP="00F3074B">
      <w:pPr>
        <w:rPr>
          <w:b/>
          <w:color w:val="FF0000"/>
        </w:rPr>
      </w:pPr>
      <w:r w:rsidRPr="00C412E6">
        <w:rPr>
          <w:b/>
          <w:color w:val="FF0000"/>
        </w:rPr>
        <w:t>Part 1: Other Income Section:</w:t>
      </w:r>
    </w:p>
    <w:p w:rsidR="00C412E6" w:rsidRDefault="00C412E6" w:rsidP="00F3074B">
      <w:r>
        <w:t xml:space="preserve">Complete Lines </w:t>
      </w:r>
      <w:r w:rsidR="003746C0">
        <w:t>2, 5a, 5b, 8 and 9</w:t>
      </w:r>
    </w:p>
    <w:p w:rsidR="00C412E6" w:rsidRDefault="00C412E6" w:rsidP="00F3074B"/>
    <w:p w:rsidR="009E18CA" w:rsidRPr="00C412E6" w:rsidRDefault="00C412E6" w:rsidP="002F6B16">
      <w:pPr>
        <w:rPr>
          <w:b/>
          <w:color w:val="FF0000"/>
        </w:rPr>
      </w:pPr>
      <w:r w:rsidRPr="00C412E6">
        <w:rPr>
          <w:b/>
          <w:color w:val="FF0000"/>
        </w:rPr>
        <w:t>Part 2: Adjustments to Income Section</w:t>
      </w:r>
    </w:p>
    <w:p w:rsidR="00C412E6" w:rsidRDefault="00C412E6" w:rsidP="002F6B16">
      <w:r>
        <w:t xml:space="preserve">Complete Lines </w:t>
      </w:r>
      <w:r w:rsidR="003746C0">
        <w:t>7, 12 and 14</w:t>
      </w:r>
    </w:p>
    <w:p w:rsidR="005F7273" w:rsidRDefault="005F7273" w:rsidP="002F6B16"/>
    <w:p w:rsidR="00C412E6" w:rsidRPr="00690CEE" w:rsidRDefault="00C412E6" w:rsidP="002F6B16">
      <w:pPr>
        <w:rPr>
          <w:b/>
          <w:color w:val="FF0000"/>
        </w:rPr>
      </w:pPr>
      <w:r w:rsidRPr="00690CEE">
        <w:rPr>
          <w:b/>
          <w:color w:val="FF0000"/>
        </w:rPr>
        <w:t xml:space="preserve">Part 3: Dependents Section </w:t>
      </w:r>
    </w:p>
    <w:p w:rsidR="00C412E6" w:rsidRDefault="003746C0" w:rsidP="003746C0">
      <w:r>
        <w:t>Not Completed</w:t>
      </w:r>
    </w:p>
    <w:p w:rsidR="009E18CA" w:rsidRDefault="009E18CA" w:rsidP="002F6B16"/>
    <w:p w:rsidR="006B5ECC" w:rsidRPr="00A23674" w:rsidRDefault="006B5ECC" w:rsidP="006B5ECC">
      <w:pPr>
        <w:rPr>
          <w:b/>
          <w:color w:val="FF0000"/>
        </w:rPr>
      </w:pPr>
      <w:r w:rsidRPr="00A23674">
        <w:rPr>
          <w:b/>
          <w:color w:val="FF0000"/>
        </w:rPr>
        <w:lastRenderedPageBreak/>
        <w:t>Part 4: General Information Section:</w:t>
      </w:r>
    </w:p>
    <w:p w:rsidR="006B5ECC" w:rsidRDefault="006B5ECC" w:rsidP="006B5ECC">
      <w:r>
        <w:t xml:space="preserve">Complete Lines 1 – 5 </w:t>
      </w:r>
    </w:p>
    <w:p w:rsidR="006B5ECC" w:rsidRDefault="006B5ECC" w:rsidP="006B5ECC">
      <w:r>
        <w:t xml:space="preserve">Did you file an Alabama income tax return for the previous year? </w:t>
      </w:r>
      <w:r w:rsidR="00E31293">
        <w:t>Yes</w:t>
      </w:r>
    </w:p>
    <w:p w:rsidR="006B5ECC" w:rsidRDefault="006B5ECC" w:rsidP="006B5ECC">
      <w:r>
        <w:t xml:space="preserve">Do you have income reported on Federal, but not Alabama? </w:t>
      </w:r>
      <w:r w:rsidR="00927773">
        <w:t>Yes</w:t>
      </w:r>
    </w:p>
    <w:p w:rsidR="006B5ECC" w:rsidRDefault="00927773" w:rsidP="006B5ECC">
      <w:r w:rsidRPr="00927773">
        <w:t>Complete Source and Amount x 2</w:t>
      </w:r>
    </w:p>
    <w:p w:rsidR="005F7273" w:rsidRDefault="005F7273" w:rsidP="006B5ECC">
      <w:pPr>
        <w:rPr>
          <w:b/>
          <w:color w:val="FF0000"/>
        </w:rPr>
      </w:pPr>
    </w:p>
    <w:p w:rsidR="006B5ECC" w:rsidRPr="00690CEE" w:rsidRDefault="006B5ECC" w:rsidP="006B5ECC">
      <w:pPr>
        <w:rPr>
          <w:b/>
          <w:color w:val="FF0000"/>
        </w:rPr>
      </w:pPr>
      <w:r w:rsidRPr="00690CEE">
        <w:rPr>
          <w:b/>
          <w:color w:val="FF0000"/>
        </w:rPr>
        <w:t xml:space="preserve">Part </w:t>
      </w:r>
      <w:r>
        <w:rPr>
          <w:b/>
          <w:color w:val="FF0000"/>
        </w:rPr>
        <w:t>5</w:t>
      </w:r>
      <w:r w:rsidRPr="00690CEE">
        <w:rPr>
          <w:b/>
          <w:color w:val="FF0000"/>
        </w:rPr>
        <w:t xml:space="preserve">: Direct Deposit Section </w:t>
      </w:r>
    </w:p>
    <w:p w:rsidR="006B5ECC" w:rsidRDefault="00453919" w:rsidP="006B5ECC">
      <w:r>
        <w:t>Complete Lines 1 – 4</w:t>
      </w:r>
    </w:p>
    <w:p w:rsidR="0073072C" w:rsidRDefault="00927773" w:rsidP="006B5ECC">
      <w:r>
        <w:t>Savings</w:t>
      </w:r>
    </w:p>
    <w:p w:rsidR="00453919" w:rsidRDefault="00453919" w:rsidP="006B5ECC">
      <w:r>
        <w:t xml:space="preserve">Is this refund going to outside United States? </w:t>
      </w:r>
      <w:r w:rsidR="00927773">
        <w:t>No</w:t>
      </w:r>
    </w:p>
    <w:p w:rsidR="006B5ECC" w:rsidRDefault="006B5ECC" w:rsidP="006B5ECC"/>
    <w:p w:rsidR="006B5ECC" w:rsidRPr="004A0B8E" w:rsidRDefault="006B5ECC" w:rsidP="006B5ECC">
      <w:pPr>
        <w:rPr>
          <w:b/>
          <w:color w:val="FF0000"/>
        </w:rPr>
      </w:pPr>
      <w:proofErr w:type="spellStart"/>
      <w:r w:rsidRPr="004A0B8E">
        <w:rPr>
          <w:b/>
          <w:color w:val="FF0000"/>
        </w:rPr>
        <w:t>Drivers</w:t>
      </w:r>
      <w:proofErr w:type="spellEnd"/>
      <w:r w:rsidRPr="004A0B8E">
        <w:rPr>
          <w:b/>
          <w:color w:val="FF0000"/>
        </w:rPr>
        <w:t xml:space="preserve"> License Info Section: </w:t>
      </w:r>
    </w:p>
    <w:p w:rsidR="006B5ECC" w:rsidRDefault="006B5ECC" w:rsidP="006B5ECC">
      <w:r>
        <w:t>Complete Section for Primary</w:t>
      </w:r>
      <w:r w:rsidR="00927773">
        <w:t xml:space="preserve"> and Secondary</w:t>
      </w:r>
      <w:r>
        <w:t xml:space="preserve"> Taxpayer</w:t>
      </w:r>
    </w:p>
    <w:p w:rsidR="006B5ECC" w:rsidRDefault="006B5ECC" w:rsidP="006B5ECC"/>
    <w:p w:rsidR="006B5ECC" w:rsidRPr="004A0B8E" w:rsidRDefault="006B5ECC" w:rsidP="006B5ECC">
      <w:pPr>
        <w:rPr>
          <w:b/>
          <w:color w:val="FF0000"/>
        </w:rPr>
      </w:pPr>
      <w:r w:rsidRPr="004A0B8E">
        <w:rPr>
          <w:b/>
          <w:color w:val="FF0000"/>
        </w:rPr>
        <w:t>Authorization Section:</w:t>
      </w:r>
    </w:p>
    <w:p w:rsidR="006B5ECC" w:rsidRDefault="006B5ECC" w:rsidP="006B5ECC">
      <w:r>
        <w:t>Check the “authorization checkbox”</w:t>
      </w:r>
    </w:p>
    <w:p w:rsidR="006B5ECC" w:rsidRDefault="006B5ECC" w:rsidP="006B5ECC">
      <w:r>
        <w:t>Complete Primary</w:t>
      </w:r>
      <w:r w:rsidR="00927773">
        <w:t xml:space="preserve"> and Secondary</w:t>
      </w:r>
      <w:r>
        <w:t xml:space="preserve"> Tax Information</w:t>
      </w:r>
    </w:p>
    <w:p w:rsidR="006B5ECC" w:rsidRDefault="006B5ECC" w:rsidP="006B5ECC">
      <w:r>
        <w:t xml:space="preserve">Complete the Paid Preparer’s Use Only Section </w:t>
      </w:r>
    </w:p>
    <w:p w:rsidR="006B5ECC" w:rsidRDefault="006B5ECC" w:rsidP="006B5ECC"/>
    <w:p w:rsidR="003746C0" w:rsidRDefault="003746C0" w:rsidP="003746C0">
      <w:pPr>
        <w:rPr>
          <w:b/>
          <w:u w:val="single"/>
        </w:rPr>
      </w:pPr>
      <w:r w:rsidRPr="001D034E">
        <w:rPr>
          <w:b/>
          <w:u w:val="single"/>
        </w:rPr>
        <w:t>Schedule Information</w:t>
      </w:r>
    </w:p>
    <w:p w:rsidR="003746C0" w:rsidRDefault="003746C0" w:rsidP="003746C0">
      <w:pPr>
        <w:rPr>
          <w:b/>
          <w:u w:val="single"/>
        </w:rPr>
      </w:pPr>
    </w:p>
    <w:p w:rsidR="003746C0" w:rsidRPr="001D034E" w:rsidRDefault="003746C0" w:rsidP="003746C0">
      <w:pPr>
        <w:rPr>
          <w:b/>
          <w:color w:val="FF0000"/>
        </w:rPr>
      </w:pPr>
      <w:r w:rsidRPr="001D034E">
        <w:rPr>
          <w:b/>
          <w:color w:val="FF0000"/>
        </w:rPr>
        <w:t>Schedule W-2: Wages, Salaries, Tips, etc.</w:t>
      </w:r>
    </w:p>
    <w:p w:rsidR="003746C0" w:rsidRDefault="003746C0" w:rsidP="003746C0">
      <w:r>
        <w:t>Complete 4 entries</w:t>
      </w:r>
    </w:p>
    <w:p w:rsidR="003746C0" w:rsidRDefault="003746C0" w:rsidP="003746C0">
      <w:r>
        <w:t>Entries should</w:t>
      </w:r>
      <w:r w:rsidR="00B32898">
        <w:t xml:space="preserve"> include wages that have State Codes </w:t>
      </w:r>
      <w:proofErr w:type="gramStart"/>
      <w:r w:rsidR="00B32898">
        <w:t xml:space="preserve">of  </w:t>
      </w:r>
      <w:r>
        <w:t>“</w:t>
      </w:r>
      <w:proofErr w:type="gramEnd"/>
      <w:r>
        <w:t>AL” and “OS”</w:t>
      </w:r>
      <w:r w:rsidR="00B32898">
        <w:t xml:space="preserve">. </w:t>
      </w:r>
    </w:p>
    <w:p w:rsidR="005F0747" w:rsidRDefault="005F0747" w:rsidP="003746C0"/>
    <w:p w:rsidR="005F0747" w:rsidRDefault="005F0747" w:rsidP="005F0747">
      <w:pPr>
        <w:rPr>
          <w:rFonts w:eastAsia="Times New Roman"/>
          <w:b/>
          <w:color w:val="FF0000"/>
          <w:szCs w:val="24"/>
        </w:rPr>
      </w:pPr>
      <w:r w:rsidRPr="008948C5">
        <w:rPr>
          <w:rFonts w:eastAsia="Times New Roman"/>
          <w:b/>
          <w:color w:val="FF0000"/>
          <w:szCs w:val="24"/>
        </w:rPr>
        <w:t>Schedule CR: Credits for Taxes Paid to Other States</w:t>
      </w:r>
    </w:p>
    <w:p w:rsidR="005F0747" w:rsidRDefault="005F0747" w:rsidP="005F0747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>Complete Parts 1, 2 and 6</w:t>
      </w:r>
    </w:p>
    <w:p w:rsidR="005F0747" w:rsidRDefault="005F0747" w:rsidP="005F0747">
      <w:pPr>
        <w:rPr>
          <w:rFonts w:eastAsia="Times New Roman"/>
          <w:szCs w:val="24"/>
        </w:rPr>
      </w:pPr>
    </w:p>
    <w:p w:rsidR="005F0747" w:rsidRDefault="005F0747" w:rsidP="005F0747">
      <w:pPr>
        <w:rPr>
          <w:rFonts w:eastAsia="Times New Roman"/>
          <w:b/>
          <w:color w:val="FF0000"/>
          <w:szCs w:val="24"/>
        </w:rPr>
      </w:pPr>
      <w:r w:rsidRPr="00286C3F">
        <w:rPr>
          <w:rFonts w:eastAsia="Times New Roman"/>
          <w:b/>
          <w:color w:val="FF0000"/>
          <w:szCs w:val="24"/>
        </w:rPr>
        <w:t>Schedule OC: Other Available Credits</w:t>
      </w:r>
    </w:p>
    <w:p w:rsidR="003746C0" w:rsidRDefault="005F0747" w:rsidP="005F0747">
      <w:r>
        <w:rPr>
          <w:rFonts w:eastAsia="Times New Roman"/>
          <w:szCs w:val="24"/>
        </w:rPr>
        <w:t xml:space="preserve">Complete Parts A, B, C, D, E, F, </w:t>
      </w:r>
      <w:proofErr w:type="gramStart"/>
      <w:r>
        <w:rPr>
          <w:rFonts w:eastAsia="Times New Roman"/>
          <w:szCs w:val="24"/>
        </w:rPr>
        <w:t>H</w:t>
      </w:r>
      <w:proofErr w:type="gramEnd"/>
      <w:r>
        <w:rPr>
          <w:rFonts w:eastAsia="Times New Roman"/>
          <w:szCs w:val="24"/>
        </w:rPr>
        <w:t xml:space="preserve"> and</w:t>
      </w:r>
      <w:r w:rsidR="008512F2">
        <w:rPr>
          <w:rFonts w:eastAsia="Times New Roman"/>
          <w:szCs w:val="24"/>
        </w:rPr>
        <w:t xml:space="preserve"> I</w:t>
      </w:r>
    </w:p>
    <w:p w:rsidR="005F0747" w:rsidRDefault="005F0747" w:rsidP="003746C0"/>
    <w:p w:rsidR="003746C0" w:rsidRDefault="003746C0" w:rsidP="003746C0">
      <w:pPr>
        <w:rPr>
          <w:rFonts w:eastAsia="Times New Roman"/>
          <w:b/>
          <w:color w:val="FF0000"/>
          <w:szCs w:val="24"/>
        </w:rPr>
      </w:pPr>
      <w:r w:rsidRPr="00BE4CFE">
        <w:rPr>
          <w:rFonts w:eastAsia="Times New Roman"/>
          <w:b/>
          <w:color w:val="FF0000"/>
          <w:szCs w:val="24"/>
        </w:rPr>
        <w:t>Schedule AATC: Alabama Accountability Tax Credit</w:t>
      </w:r>
    </w:p>
    <w:p w:rsidR="003746C0" w:rsidRDefault="003746C0" w:rsidP="003746C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II. </w:t>
      </w:r>
    </w:p>
    <w:p w:rsidR="003746C0" w:rsidRDefault="003746C0" w:rsidP="003746C0">
      <w:pPr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Complete Part III. </w:t>
      </w:r>
      <w:r w:rsidRPr="003746C0">
        <w:rPr>
          <w:rFonts w:eastAsia="Times New Roman"/>
          <w:szCs w:val="24"/>
        </w:rPr>
        <w:t xml:space="preserve">Select “Yes” for “Do you have a </w:t>
      </w:r>
      <w:r>
        <w:rPr>
          <w:rFonts w:eastAsia="Times New Roman"/>
          <w:szCs w:val="24"/>
        </w:rPr>
        <w:t>Scholarship Contribution Credit carr</w:t>
      </w:r>
      <w:r w:rsidRPr="003746C0">
        <w:rPr>
          <w:rFonts w:eastAsia="Times New Roman"/>
          <w:szCs w:val="24"/>
        </w:rPr>
        <w:t xml:space="preserve">yforward from a prior year?” Complete </w:t>
      </w:r>
      <w:r>
        <w:rPr>
          <w:rFonts w:eastAsia="Times New Roman"/>
          <w:szCs w:val="24"/>
        </w:rPr>
        <w:t>two</w:t>
      </w:r>
      <w:r w:rsidRPr="003746C0">
        <w:rPr>
          <w:rFonts w:eastAsia="Times New Roman"/>
          <w:szCs w:val="24"/>
        </w:rPr>
        <w:t xml:space="preserve"> carryforward years.</w:t>
      </w:r>
    </w:p>
    <w:p w:rsidR="003746C0" w:rsidRDefault="003746C0" w:rsidP="003746C0">
      <w:pPr>
        <w:rPr>
          <w:rFonts w:eastAsia="Times New Roman"/>
          <w:szCs w:val="24"/>
        </w:rPr>
      </w:pPr>
    </w:p>
    <w:p w:rsidR="003746C0" w:rsidRDefault="003746C0" w:rsidP="003746C0">
      <w:pPr>
        <w:rPr>
          <w:rFonts w:eastAsia="Times New Roman"/>
          <w:b/>
          <w:color w:val="FF0000"/>
          <w:szCs w:val="24"/>
        </w:rPr>
      </w:pPr>
      <w:r w:rsidRPr="00BE4CFE">
        <w:rPr>
          <w:rFonts w:eastAsia="Times New Roman"/>
          <w:b/>
          <w:color w:val="FF0000"/>
          <w:szCs w:val="24"/>
        </w:rPr>
        <w:t>Schedule HTC: Historic Tax Rehabilitation Credit</w:t>
      </w:r>
    </w:p>
    <w:p w:rsidR="003746C0" w:rsidRPr="003746C0" w:rsidRDefault="003746C0" w:rsidP="003746C0">
      <w:pPr>
        <w:rPr>
          <w:rFonts w:eastAsia="Times New Roman"/>
          <w:szCs w:val="24"/>
        </w:rPr>
      </w:pPr>
      <w:r w:rsidRPr="003746C0">
        <w:rPr>
          <w:rFonts w:eastAsia="Times New Roman"/>
          <w:szCs w:val="24"/>
        </w:rPr>
        <w:t xml:space="preserve">Complete Part </w:t>
      </w:r>
      <w:r>
        <w:rPr>
          <w:rFonts w:eastAsia="Times New Roman"/>
          <w:szCs w:val="24"/>
        </w:rPr>
        <w:t>I</w:t>
      </w:r>
      <w:r w:rsidRPr="003746C0">
        <w:rPr>
          <w:rFonts w:eastAsia="Times New Roman"/>
          <w:szCs w:val="24"/>
        </w:rPr>
        <w:t xml:space="preserve">.  </w:t>
      </w:r>
    </w:p>
    <w:p w:rsidR="003746C0" w:rsidRDefault="003746C0" w:rsidP="003746C0">
      <w:pPr>
        <w:rPr>
          <w:rFonts w:eastAsia="Times New Roman"/>
          <w:szCs w:val="24"/>
        </w:rPr>
      </w:pPr>
      <w:r w:rsidRPr="003746C0">
        <w:rPr>
          <w:rFonts w:eastAsia="Times New Roman"/>
          <w:szCs w:val="24"/>
        </w:rPr>
        <w:t xml:space="preserve">Complete Part II.  Select “Yes” for “Do you have a </w:t>
      </w:r>
      <w:r w:rsidR="00B32898">
        <w:rPr>
          <w:rFonts w:eastAsia="Times New Roman"/>
          <w:szCs w:val="24"/>
        </w:rPr>
        <w:t xml:space="preserve">Historic Tax Rehabilitation Credit </w:t>
      </w:r>
      <w:r w:rsidRPr="003746C0">
        <w:rPr>
          <w:rFonts w:eastAsia="Times New Roman"/>
          <w:szCs w:val="24"/>
        </w:rPr>
        <w:t>carryforward from a prior year?” Complete t</w:t>
      </w:r>
      <w:r>
        <w:rPr>
          <w:rFonts w:eastAsia="Times New Roman"/>
          <w:szCs w:val="24"/>
        </w:rPr>
        <w:t>hree</w:t>
      </w:r>
      <w:r w:rsidRPr="003746C0">
        <w:rPr>
          <w:rFonts w:eastAsia="Times New Roman"/>
          <w:szCs w:val="24"/>
        </w:rPr>
        <w:t xml:space="preserve"> carryforward years.</w:t>
      </w:r>
    </w:p>
    <w:p w:rsidR="003746C0" w:rsidRDefault="003746C0" w:rsidP="003746C0"/>
    <w:p w:rsidR="003746C0" w:rsidRDefault="003746C0" w:rsidP="003746C0">
      <w:r w:rsidRPr="003746C0">
        <w:rPr>
          <w:b/>
          <w:color w:val="FF0000"/>
        </w:rPr>
        <w:t>Schedule KRCC-I: Recipient’s Share of Capital Credit for Individual Taxpayers</w:t>
      </w:r>
    </w:p>
    <w:p w:rsidR="0002771F" w:rsidRPr="006B5ECC" w:rsidRDefault="003746C0" w:rsidP="006B5ECC">
      <w:r>
        <w:t>Complete two KRCC-I</w:t>
      </w:r>
      <w:r w:rsidR="00B32898">
        <w:t>s.</w:t>
      </w:r>
    </w:p>
    <w:sectPr w:rsidR="0002771F" w:rsidRPr="006B5EC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09F" w:rsidRDefault="008F009F" w:rsidP="008F009F">
      <w:r>
        <w:separator/>
      </w:r>
    </w:p>
  </w:endnote>
  <w:endnote w:type="continuationSeparator" w:id="0">
    <w:p w:rsidR="008F009F" w:rsidRDefault="008F009F" w:rsidP="008F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05207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F009F" w:rsidRDefault="008F00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F009F" w:rsidRDefault="008F00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09F" w:rsidRDefault="008F009F" w:rsidP="008F009F">
      <w:r>
        <w:separator/>
      </w:r>
    </w:p>
  </w:footnote>
  <w:footnote w:type="continuationSeparator" w:id="0">
    <w:p w:rsidR="008F009F" w:rsidRDefault="008F009F" w:rsidP="008F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181"/>
    <w:rsid w:val="0002771F"/>
    <w:rsid w:val="00135C1B"/>
    <w:rsid w:val="00170B82"/>
    <w:rsid w:val="001851DA"/>
    <w:rsid w:val="001A7360"/>
    <w:rsid w:val="001F6428"/>
    <w:rsid w:val="0027088D"/>
    <w:rsid w:val="002A1448"/>
    <w:rsid w:val="002F6B16"/>
    <w:rsid w:val="00321C2E"/>
    <w:rsid w:val="00322CDD"/>
    <w:rsid w:val="0036390A"/>
    <w:rsid w:val="003746C0"/>
    <w:rsid w:val="0038313E"/>
    <w:rsid w:val="00453919"/>
    <w:rsid w:val="005F0747"/>
    <w:rsid w:val="005F7273"/>
    <w:rsid w:val="00690CEE"/>
    <w:rsid w:val="00697C97"/>
    <w:rsid w:val="006B5ECC"/>
    <w:rsid w:val="006B61AD"/>
    <w:rsid w:val="0073072C"/>
    <w:rsid w:val="00834A38"/>
    <w:rsid w:val="008512F2"/>
    <w:rsid w:val="00885216"/>
    <w:rsid w:val="008F009F"/>
    <w:rsid w:val="008F4181"/>
    <w:rsid w:val="009173F6"/>
    <w:rsid w:val="00927773"/>
    <w:rsid w:val="009E18CA"/>
    <w:rsid w:val="00B32898"/>
    <w:rsid w:val="00B76730"/>
    <w:rsid w:val="00C412E6"/>
    <w:rsid w:val="00CB6A69"/>
    <w:rsid w:val="00CD07A7"/>
    <w:rsid w:val="00D20AF6"/>
    <w:rsid w:val="00D4198A"/>
    <w:rsid w:val="00D53D94"/>
    <w:rsid w:val="00E05046"/>
    <w:rsid w:val="00E31293"/>
    <w:rsid w:val="00E50F81"/>
    <w:rsid w:val="00E53D98"/>
    <w:rsid w:val="00F00FAA"/>
    <w:rsid w:val="00F0407A"/>
    <w:rsid w:val="00F26E1F"/>
    <w:rsid w:val="00F3074B"/>
    <w:rsid w:val="00F466CA"/>
    <w:rsid w:val="00FB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A5219"/>
  <w15:chartTrackingRefBased/>
  <w15:docId w15:val="{F3B1CAF0-9E0B-43ED-A0A1-22BA2D03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009F"/>
  </w:style>
  <w:style w:type="paragraph" w:styleId="Footer">
    <w:name w:val="footer"/>
    <w:basedOn w:val="Normal"/>
    <w:link w:val="FooterChar"/>
    <w:uiPriority w:val="99"/>
    <w:unhideWhenUsed/>
    <w:rsid w:val="008F00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009F"/>
  </w:style>
  <w:style w:type="paragraph" w:styleId="BalloonText">
    <w:name w:val="Balloon Text"/>
    <w:basedOn w:val="Normal"/>
    <w:link w:val="BalloonTextChar"/>
    <w:uiPriority w:val="99"/>
    <w:semiHidden/>
    <w:unhideWhenUsed/>
    <w:rsid w:val="00834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A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Mathews, Tavares</dc:creator>
  <cp:keywords/>
  <dc:description/>
  <cp:lastModifiedBy>Mathews, Tavares</cp:lastModifiedBy>
  <cp:revision>6</cp:revision>
  <cp:lastPrinted>2019-06-28T17:56:00Z</cp:lastPrinted>
  <dcterms:created xsi:type="dcterms:W3CDTF">2019-08-23T18:58:00Z</dcterms:created>
  <dcterms:modified xsi:type="dcterms:W3CDTF">2019-08-26T17:40:00Z</dcterms:modified>
</cp:coreProperties>
</file>